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EA" w:rsidRDefault="008E34EA" w:rsidP="008E34EA">
      <w:pPr>
        <w:pStyle w:val="NoSpacing"/>
        <w:jc w:val="both"/>
        <w:rPr>
          <w:rFonts w:ascii="Arial" w:hAnsi="Arial" w:cs="Arial"/>
          <w:b/>
        </w:rPr>
      </w:pPr>
    </w:p>
    <w:p w:rsidR="008E34EA" w:rsidRDefault="008E34EA" w:rsidP="008E34EA">
      <w:pPr>
        <w:pStyle w:val="NoSpacing"/>
        <w:jc w:val="both"/>
        <w:rPr>
          <w:rFonts w:ascii="Arial" w:hAnsi="Arial" w:cs="Arial"/>
          <w:b/>
        </w:rPr>
      </w:pPr>
    </w:p>
    <w:p w:rsidR="008E34EA" w:rsidRDefault="008E34EA" w:rsidP="008E34EA">
      <w:pPr>
        <w:pStyle w:val="NoSpacing"/>
        <w:jc w:val="both"/>
        <w:rPr>
          <w:rFonts w:ascii="Arial" w:hAnsi="Arial" w:cs="Arial"/>
        </w:rPr>
      </w:pPr>
      <w:r w:rsidRPr="007211B4">
        <w:rPr>
          <w:rFonts w:ascii="Arial" w:hAnsi="Arial" w:cs="Arial"/>
        </w:rPr>
        <w:t>Strategic Urban Planning (Brisbane Industrial Strategy)</w:t>
      </w:r>
    </w:p>
    <w:p w:rsidR="008E34EA" w:rsidRDefault="008E34EA" w:rsidP="008E34EA">
      <w:pPr>
        <w:pStyle w:val="NoSpacing"/>
        <w:jc w:val="both"/>
        <w:rPr>
          <w:rFonts w:ascii="Arial" w:hAnsi="Arial" w:cs="Arial"/>
        </w:rPr>
      </w:pPr>
      <w:r w:rsidRPr="007211B4">
        <w:rPr>
          <w:rFonts w:ascii="Arial" w:hAnsi="Arial" w:cs="Arial"/>
        </w:rPr>
        <w:t>Brisbane City Council</w:t>
      </w:r>
    </w:p>
    <w:p w:rsidR="008E34EA" w:rsidRDefault="008E34EA" w:rsidP="008E34EA">
      <w:pPr>
        <w:pStyle w:val="NoSpacing"/>
        <w:jc w:val="both"/>
        <w:rPr>
          <w:rFonts w:ascii="Arial" w:hAnsi="Arial" w:cs="Arial"/>
        </w:rPr>
      </w:pPr>
      <w:r w:rsidRPr="007211B4">
        <w:rPr>
          <w:rFonts w:ascii="Arial" w:hAnsi="Arial" w:cs="Arial"/>
        </w:rPr>
        <w:t>GPO Box 1434</w:t>
      </w:r>
    </w:p>
    <w:p w:rsidR="008E34EA" w:rsidRDefault="008E34EA" w:rsidP="008E34EA">
      <w:pPr>
        <w:pStyle w:val="NoSpacing"/>
        <w:jc w:val="both"/>
        <w:rPr>
          <w:rFonts w:ascii="Arial" w:hAnsi="Arial" w:cs="Arial"/>
        </w:rPr>
      </w:pPr>
      <w:r w:rsidRPr="007211B4">
        <w:rPr>
          <w:rFonts w:ascii="Arial" w:hAnsi="Arial" w:cs="Arial"/>
        </w:rPr>
        <w:t>Brisbane Qld 4001</w:t>
      </w:r>
    </w:p>
    <w:p w:rsidR="008E34EA" w:rsidRDefault="008E34EA" w:rsidP="008E34EA">
      <w:pPr>
        <w:pStyle w:val="NoSpacing"/>
        <w:jc w:val="both"/>
        <w:rPr>
          <w:rFonts w:ascii="Arial" w:hAnsi="Arial" w:cs="Arial"/>
        </w:rPr>
      </w:pPr>
      <w:hyperlink r:id="rId6" w:history="1">
        <w:r w:rsidRPr="00D56335">
          <w:rPr>
            <w:rStyle w:val="Hyperlink"/>
            <w:rFonts w:ascii="Arial" w:hAnsi="Arial" w:cs="Arial"/>
          </w:rPr>
          <w:t>strategic.planning@brisbane.qld.gov.au</w:t>
        </w:r>
      </w:hyperlink>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r>
        <w:rPr>
          <w:rFonts w:ascii="Arial" w:hAnsi="Arial" w:cs="Arial"/>
        </w:rPr>
        <w:t>Dear Brisbane City Council</w:t>
      </w:r>
    </w:p>
    <w:p w:rsidR="008E34EA" w:rsidRDefault="008E34EA" w:rsidP="008E34EA">
      <w:pPr>
        <w:pStyle w:val="NoSpacing"/>
        <w:jc w:val="both"/>
        <w:rPr>
          <w:rFonts w:ascii="Arial" w:hAnsi="Arial" w:cs="Arial"/>
        </w:rPr>
      </w:pPr>
    </w:p>
    <w:p w:rsidR="008E34EA" w:rsidRPr="007211B4" w:rsidRDefault="008E34EA" w:rsidP="008E34EA">
      <w:pPr>
        <w:pStyle w:val="NoSpacing"/>
        <w:jc w:val="both"/>
        <w:rPr>
          <w:rFonts w:ascii="Arial" w:hAnsi="Arial" w:cs="Arial"/>
          <w:b/>
        </w:rPr>
      </w:pPr>
      <w:r w:rsidRPr="007211B4">
        <w:rPr>
          <w:rFonts w:ascii="Arial" w:hAnsi="Arial" w:cs="Arial"/>
          <w:b/>
        </w:rPr>
        <w:t>Re: Brisbane Industrial Strategy</w:t>
      </w:r>
    </w:p>
    <w:p w:rsidR="008E34EA" w:rsidRDefault="008E34EA" w:rsidP="008E34EA">
      <w:pPr>
        <w:pStyle w:val="NoSpacing"/>
        <w:jc w:val="both"/>
        <w:rPr>
          <w:rFonts w:ascii="Arial" w:hAnsi="Arial" w:cs="Arial"/>
          <w:b/>
        </w:rPr>
      </w:pPr>
    </w:p>
    <w:p w:rsidR="008E34EA" w:rsidRDefault="008E34EA" w:rsidP="008E34EA">
      <w:pPr>
        <w:pStyle w:val="NoSpacing"/>
        <w:jc w:val="both"/>
        <w:rPr>
          <w:rFonts w:ascii="Arial" w:hAnsi="Arial" w:cs="Arial"/>
        </w:rPr>
      </w:pPr>
      <w:r>
        <w:rPr>
          <w:rFonts w:ascii="Arial" w:hAnsi="Arial" w:cs="Arial"/>
        </w:rPr>
        <w:t xml:space="preserve">I live in Yeronga and the future of the </w:t>
      </w:r>
      <w:r w:rsidRPr="007211B4">
        <w:rPr>
          <w:rFonts w:ascii="Arial" w:hAnsi="Arial" w:cs="Arial"/>
        </w:rPr>
        <w:t>Hyde R</w:t>
      </w:r>
      <w:r>
        <w:rPr>
          <w:rFonts w:ascii="Arial" w:hAnsi="Arial" w:cs="Arial"/>
        </w:rPr>
        <w:t>oad</w:t>
      </w:r>
      <w:r w:rsidRPr="007211B4">
        <w:rPr>
          <w:rFonts w:ascii="Arial" w:hAnsi="Arial" w:cs="Arial"/>
        </w:rPr>
        <w:t xml:space="preserve"> industrial precinct</w:t>
      </w:r>
      <w:r>
        <w:rPr>
          <w:rFonts w:ascii="Arial" w:hAnsi="Arial" w:cs="Arial"/>
        </w:rPr>
        <w:t xml:space="preserve"> (Yeronga SICIA) is of huge importance to my family and neighbourhood.</w:t>
      </w: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r>
        <w:rPr>
          <w:rFonts w:ascii="Arial" w:hAnsi="Arial" w:cs="Arial"/>
        </w:rPr>
        <w:t xml:space="preserve">I ask Council to take into account the following: </w:t>
      </w:r>
    </w:p>
    <w:p w:rsidR="008E34EA" w:rsidRDefault="008E34EA" w:rsidP="008E34EA">
      <w:pPr>
        <w:pStyle w:val="NoSpacing"/>
        <w:jc w:val="both"/>
        <w:rPr>
          <w:rFonts w:ascii="Arial" w:hAnsi="Arial" w:cs="Arial"/>
        </w:rPr>
      </w:pPr>
    </w:p>
    <w:p w:rsidR="008E34EA" w:rsidRDefault="008E34EA" w:rsidP="008E34EA">
      <w:pPr>
        <w:pStyle w:val="NoSpacing"/>
        <w:numPr>
          <w:ilvl w:val="0"/>
          <w:numId w:val="1"/>
        </w:numPr>
        <w:jc w:val="both"/>
        <w:rPr>
          <w:rFonts w:ascii="Arial" w:hAnsi="Arial" w:cs="Arial"/>
        </w:rPr>
      </w:pPr>
      <w:r>
        <w:rPr>
          <w:rFonts w:ascii="Arial" w:hAnsi="Arial" w:cs="Arial"/>
        </w:rPr>
        <w:t xml:space="preserve">I do not support any rezoning of Yeronga Hyde Road precinct </w:t>
      </w:r>
      <w:r w:rsidRPr="00382A06">
        <w:rPr>
          <w:rFonts w:ascii="Arial" w:hAnsi="Arial" w:cs="Arial"/>
        </w:rPr>
        <w:t>until a Neighbourhood Plan is done of the area, which involves all residents and landholders in a detailed and transparent consultative process.</w:t>
      </w:r>
    </w:p>
    <w:p w:rsidR="008E34EA" w:rsidRDefault="008E34EA" w:rsidP="008E34EA">
      <w:pPr>
        <w:pStyle w:val="NoSpacing"/>
        <w:jc w:val="both"/>
        <w:rPr>
          <w:rFonts w:ascii="Arial" w:hAnsi="Arial" w:cs="Arial"/>
        </w:rPr>
      </w:pPr>
    </w:p>
    <w:p w:rsidR="008E34EA" w:rsidRDefault="008E34EA" w:rsidP="008E34EA">
      <w:pPr>
        <w:pStyle w:val="NoSpacing"/>
        <w:numPr>
          <w:ilvl w:val="0"/>
          <w:numId w:val="1"/>
        </w:numPr>
        <w:jc w:val="both"/>
        <w:rPr>
          <w:rFonts w:ascii="Arial" w:hAnsi="Arial" w:cs="Arial"/>
        </w:rPr>
      </w:pPr>
      <w:r>
        <w:rPr>
          <w:rFonts w:ascii="Arial" w:hAnsi="Arial" w:cs="Arial"/>
        </w:rPr>
        <w:t xml:space="preserve">Flooding is a major concern in Yeronga and any industrial or other development should not intensify uses that could adversely impact on flooding. Our community supports continued use </w:t>
      </w:r>
      <w:r>
        <w:rPr>
          <w:rFonts w:ascii="Arial" w:hAnsi="Arial" w:cs="Arial"/>
        </w:rPr>
        <w:t>of</w:t>
      </w:r>
      <w:r>
        <w:rPr>
          <w:rFonts w:ascii="Arial" w:hAnsi="Arial" w:cs="Arial"/>
        </w:rPr>
        <w:t xml:space="preserve"> </w:t>
      </w:r>
      <w:r w:rsidRPr="00667A9D">
        <w:rPr>
          <w:rFonts w:ascii="Arial" w:hAnsi="Arial" w:cs="Arial"/>
        </w:rPr>
        <w:t xml:space="preserve">the </w:t>
      </w:r>
      <w:r w:rsidRPr="00667A9D">
        <w:rPr>
          <w:rFonts w:ascii="Arial" w:hAnsi="Arial" w:cs="Arial"/>
        </w:rPr>
        <w:t>Hyde Road</w:t>
      </w:r>
      <w:r w:rsidR="00667A9D" w:rsidRPr="00667A9D">
        <w:rPr>
          <w:rFonts w:ascii="Arial" w:hAnsi="Arial" w:cs="Arial"/>
        </w:rPr>
        <w:t xml:space="preserve"> precinct</w:t>
      </w:r>
      <w:r w:rsidRPr="00667A9D">
        <w:rPr>
          <w:rFonts w:ascii="Arial" w:hAnsi="Arial" w:cs="Arial"/>
        </w:rPr>
        <w:t xml:space="preserve"> </w:t>
      </w:r>
      <w:r>
        <w:rPr>
          <w:rFonts w:ascii="Arial" w:hAnsi="Arial" w:cs="Arial"/>
        </w:rPr>
        <w:t xml:space="preserve">as green space, for flood mitigation and complementary sporting and recreational zoning in the Hyde Rd industrial precinct.   </w:t>
      </w:r>
    </w:p>
    <w:p w:rsidR="008E34EA" w:rsidRDefault="008E34EA" w:rsidP="008E34EA">
      <w:pPr>
        <w:pStyle w:val="ListParagraph"/>
        <w:spacing w:after="0"/>
        <w:rPr>
          <w:rFonts w:ascii="Arial" w:hAnsi="Arial" w:cs="Arial"/>
        </w:rPr>
      </w:pPr>
    </w:p>
    <w:p w:rsidR="008E34EA" w:rsidRDefault="008E34EA" w:rsidP="008E34EA">
      <w:pPr>
        <w:pStyle w:val="NoSpacing"/>
        <w:numPr>
          <w:ilvl w:val="0"/>
          <w:numId w:val="1"/>
        </w:numPr>
        <w:jc w:val="both"/>
        <w:rPr>
          <w:rFonts w:ascii="Arial" w:hAnsi="Arial" w:cs="Arial"/>
        </w:rPr>
      </w:pPr>
      <w:r>
        <w:rPr>
          <w:rFonts w:ascii="Arial" w:hAnsi="Arial" w:cs="Arial"/>
        </w:rPr>
        <w:t>Residents deserve to know and have a say on future industrial developments, especially where near residential areas. All development applications in the Yeronga Hyde Road precinct should be impact assessable to ensure residents are notified about future development plans.</w:t>
      </w:r>
    </w:p>
    <w:p w:rsidR="008E34EA" w:rsidRDefault="008E34EA" w:rsidP="008E34EA">
      <w:pPr>
        <w:pStyle w:val="ListParagraph"/>
        <w:spacing w:after="0"/>
        <w:rPr>
          <w:rFonts w:ascii="Arial" w:hAnsi="Arial" w:cs="Arial"/>
        </w:rPr>
      </w:pPr>
    </w:p>
    <w:p w:rsidR="008E34EA" w:rsidRPr="00B1588A" w:rsidRDefault="008E34EA" w:rsidP="008E34EA">
      <w:pPr>
        <w:pStyle w:val="ListParagraph"/>
        <w:numPr>
          <w:ilvl w:val="0"/>
          <w:numId w:val="1"/>
        </w:numPr>
        <w:autoSpaceDE w:val="0"/>
        <w:autoSpaceDN w:val="0"/>
        <w:adjustRightInd w:val="0"/>
        <w:spacing w:after="0" w:line="240" w:lineRule="auto"/>
        <w:rPr>
          <w:rFonts w:ascii="Arial" w:hAnsi="Arial" w:cs="Arial"/>
        </w:rPr>
      </w:pPr>
      <w:r w:rsidRPr="00B1588A">
        <w:rPr>
          <w:rFonts w:ascii="Arial" w:hAnsi="Arial" w:cs="Arial"/>
        </w:rPr>
        <w:t xml:space="preserve">Our community supports a diverse and vibrant precinct with small scale, low impact  </w:t>
      </w:r>
      <w:r>
        <w:rPr>
          <w:rFonts w:ascii="Arial" w:hAnsi="Arial" w:cs="Arial"/>
        </w:rPr>
        <w:t>uses that create</w:t>
      </w:r>
      <w:r w:rsidRPr="00B1588A">
        <w:rPr>
          <w:rFonts w:ascii="Arial" w:hAnsi="Arial" w:cs="Arial"/>
        </w:rPr>
        <w:t xml:space="preserve"> local employment opportunities and links to nearby high</w:t>
      </w:r>
      <w:r w:rsidRPr="00B1588A">
        <w:rPr>
          <w:rFonts w:ascii="Cambria Math" w:hAnsi="Cambria Math" w:cs="Cambria Math"/>
        </w:rPr>
        <w:t>‐</w:t>
      </w:r>
      <w:r w:rsidRPr="00B1588A">
        <w:rPr>
          <w:rFonts w:ascii="Arial" w:hAnsi="Arial" w:cs="Arial"/>
        </w:rPr>
        <w:t>tech precincts (</w:t>
      </w:r>
      <w:proofErr w:type="spellStart"/>
      <w:r w:rsidRPr="00B1588A">
        <w:rPr>
          <w:rFonts w:ascii="Arial" w:hAnsi="Arial" w:cs="Arial"/>
        </w:rPr>
        <w:t>Boggo</w:t>
      </w:r>
      <w:proofErr w:type="spellEnd"/>
      <w:r w:rsidRPr="00B1588A">
        <w:rPr>
          <w:rFonts w:ascii="Arial" w:hAnsi="Arial" w:cs="Arial"/>
        </w:rPr>
        <w:t xml:space="preserve"> Rd, UQ, hospitals)</w:t>
      </w:r>
      <w:r>
        <w:rPr>
          <w:rFonts w:ascii="Arial" w:hAnsi="Arial" w:cs="Arial"/>
        </w:rPr>
        <w:t>.</w:t>
      </w:r>
    </w:p>
    <w:p w:rsidR="008E34EA" w:rsidRDefault="008E34EA" w:rsidP="008E34EA">
      <w:pPr>
        <w:autoSpaceDE w:val="0"/>
        <w:autoSpaceDN w:val="0"/>
        <w:adjustRightInd w:val="0"/>
        <w:spacing w:after="0" w:line="240" w:lineRule="auto"/>
        <w:rPr>
          <w:rFonts w:ascii="Arial" w:hAnsi="Arial" w:cs="Arial"/>
        </w:rPr>
      </w:pPr>
    </w:p>
    <w:p w:rsidR="008E34EA" w:rsidRDefault="008E34EA" w:rsidP="008E34EA">
      <w:pPr>
        <w:pStyle w:val="NoSpacing"/>
        <w:numPr>
          <w:ilvl w:val="0"/>
          <w:numId w:val="1"/>
        </w:numPr>
        <w:jc w:val="both"/>
        <w:rPr>
          <w:rFonts w:ascii="Arial" w:hAnsi="Arial" w:cs="Arial"/>
        </w:rPr>
      </w:pPr>
      <w:r>
        <w:rPr>
          <w:rFonts w:ascii="Arial" w:hAnsi="Arial" w:cs="Arial"/>
        </w:rPr>
        <w:t xml:space="preserve">Additional public and active transport options, including a city cat stop, to support the precinct and surrounding residential area. </w:t>
      </w:r>
      <w:bookmarkStart w:id="0" w:name="_GoBack"/>
      <w:bookmarkEnd w:id="0"/>
    </w:p>
    <w:p w:rsidR="008E34EA" w:rsidRDefault="008E34EA" w:rsidP="008E34EA">
      <w:pPr>
        <w:pStyle w:val="ListParagraph"/>
        <w:spacing w:after="0"/>
        <w:rPr>
          <w:rFonts w:ascii="Arial" w:hAnsi="Arial" w:cs="Arial"/>
        </w:rPr>
      </w:pPr>
    </w:p>
    <w:p w:rsidR="008E34EA" w:rsidRDefault="008E34EA" w:rsidP="008E34EA">
      <w:pPr>
        <w:pStyle w:val="NoSpacing"/>
        <w:jc w:val="both"/>
        <w:rPr>
          <w:rFonts w:ascii="Arial" w:hAnsi="Arial" w:cs="Arial"/>
        </w:rPr>
      </w:pPr>
      <w:r w:rsidRPr="00067862">
        <w:rPr>
          <w:rFonts w:ascii="Arial" w:hAnsi="Arial" w:cs="Arial"/>
          <w:noProof/>
          <w:lang w:eastAsia="en-AU"/>
        </w:rPr>
        <mc:AlternateContent>
          <mc:Choice Requires="wps">
            <w:drawing>
              <wp:anchor distT="0" distB="0" distL="114300" distR="114300" simplePos="0" relativeHeight="251659264" behindDoc="0" locked="0" layoutInCell="1" allowOverlap="1" wp14:anchorId="7B95D5F2" wp14:editId="3E3DA93D">
                <wp:simplePos x="0" y="0"/>
                <wp:positionH relativeFrom="column">
                  <wp:align>center</wp:align>
                </wp:positionH>
                <wp:positionV relativeFrom="paragraph">
                  <wp:posOffset>0</wp:posOffset>
                </wp:positionV>
                <wp:extent cx="5685182" cy="1403985"/>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82" cy="1403985"/>
                        </a:xfrm>
                        <a:prstGeom prst="rect">
                          <a:avLst/>
                        </a:prstGeom>
                        <a:solidFill>
                          <a:srgbClr val="FFFFFF"/>
                        </a:solidFill>
                        <a:ln w="9525">
                          <a:solidFill>
                            <a:srgbClr val="000000"/>
                          </a:solidFill>
                          <a:miter lim="800000"/>
                          <a:headEnd/>
                          <a:tailEnd/>
                        </a:ln>
                      </wps:spPr>
                      <wps:txbx>
                        <w:txbxContent>
                          <w:p w:rsidR="008E34EA" w:rsidRDefault="00667A9D" w:rsidP="008E34EA">
                            <w:r>
                              <w:t>In addition, I</w:t>
                            </w:r>
                          </w:p>
                          <w:p w:rsidR="008E34EA" w:rsidRDefault="008E34EA" w:rsidP="008E34EA"/>
                          <w:p w:rsidR="008E34EA" w:rsidRDefault="008E34EA" w:rsidP="008E34EA"/>
                          <w:p w:rsidR="008E34EA" w:rsidRDefault="008E34EA" w:rsidP="008E34EA"/>
                          <w:p w:rsidR="008E34EA" w:rsidRDefault="008E34EA" w:rsidP="008E34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7.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">
                <v:textbox style="mso-fit-shape-to-text:t">
                  <w:txbxContent>
                    <w:p w:rsidR="008E34EA" w:rsidRDefault="00667A9D" w:rsidP="008E34EA">
                      <w:r>
                        <w:t>In addition, I</w:t>
                      </w:r>
                    </w:p>
                    <w:p w:rsidR="008E34EA" w:rsidRDefault="008E34EA" w:rsidP="008E34EA"/>
                    <w:p w:rsidR="008E34EA" w:rsidRDefault="008E34EA" w:rsidP="008E34EA"/>
                    <w:p w:rsidR="008E34EA" w:rsidRDefault="008E34EA" w:rsidP="008E34EA"/>
                    <w:p w:rsidR="008E34EA" w:rsidRDefault="008E34EA" w:rsidP="008E34EA"/>
                  </w:txbxContent>
                </v:textbox>
              </v:shape>
            </w:pict>
          </mc:Fallback>
        </mc:AlternateContent>
      </w:r>
    </w:p>
    <w:p w:rsidR="008E34EA" w:rsidRDefault="008E34EA" w:rsidP="008E34EA">
      <w:pPr>
        <w:pStyle w:val="ListParagrap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r>
        <w:rPr>
          <w:rFonts w:ascii="Arial" w:hAnsi="Arial" w:cs="Arial"/>
        </w:rPr>
        <w:t>Signature:</w:t>
      </w: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r>
        <w:rPr>
          <w:rFonts w:ascii="Arial" w:hAnsi="Arial" w:cs="Arial"/>
        </w:rPr>
        <w:t>Name:</w:t>
      </w:r>
    </w:p>
    <w:p w:rsidR="008E34EA" w:rsidRDefault="008E34EA" w:rsidP="008E34EA">
      <w:pPr>
        <w:pStyle w:val="NoSpacing"/>
        <w:jc w:val="both"/>
        <w:rPr>
          <w:rFonts w:ascii="Arial" w:hAnsi="Arial" w:cs="Arial"/>
        </w:rPr>
      </w:pPr>
    </w:p>
    <w:p w:rsidR="008E34EA" w:rsidRDefault="008E34EA" w:rsidP="008E34EA">
      <w:pPr>
        <w:pStyle w:val="NoSpacing"/>
        <w:jc w:val="both"/>
        <w:rPr>
          <w:rFonts w:ascii="Arial" w:hAnsi="Arial" w:cs="Arial"/>
        </w:rPr>
      </w:pPr>
      <w:r>
        <w:rPr>
          <w:rFonts w:ascii="Arial" w:hAnsi="Arial" w:cs="Arial"/>
        </w:rPr>
        <w:t>Address:</w:t>
      </w:r>
    </w:p>
    <w:p w:rsidR="00B244C7" w:rsidRDefault="00B244C7"/>
    <w:sectPr w:rsidR="00B244C7" w:rsidSect="00B775A4">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D30"/>
    <w:multiLevelType w:val="hybridMultilevel"/>
    <w:tmpl w:val="3CA60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EA"/>
    <w:rsid w:val="00667A9D"/>
    <w:rsid w:val="008E34EA"/>
    <w:rsid w:val="00B24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4EA"/>
    <w:pPr>
      <w:spacing w:after="0" w:line="240" w:lineRule="auto"/>
    </w:pPr>
  </w:style>
  <w:style w:type="character" w:styleId="Hyperlink">
    <w:name w:val="Hyperlink"/>
    <w:basedOn w:val="DefaultParagraphFont"/>
    <w:uiPriority w:val="99"/>
    <w:unhideWhenUsed/>
    <w:rsid w:val="008E34EA"/>
    <w:rPr>
      <w:color w:val="0000FF" w:themeColor="hyperlink"/>
      <w:u w:val="single"/>
    </w:rPr>
  </w:style>
  <w:style w:type="paragraph" w:styleId="ListParagraph">
    <w:name w:val="List Paragraph"/>
    <w:basedOn w:val="Normal"/>
    <w:uiPriority w:val="34"/>
    <w:qFormat/>
    <w:rsid w:val="008E3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4EA"/>
    <w:pPr>
      <w:spacing w:after="0" w:line="240" w:lineRule="auto"/>
    </w:pPr>
  </w:style>
  <w:style w:type="character" w:styleId="Hyperlink">
    <w:name w:val="Hyperlink"/>
    <w:basedOn w:val="DefaultParagraphFont"/>
    <w:uiPriority w:val="99"/>
    <w:unhideWhenUsed/>
    <w:rsid w:val="008E34EA"/>
    <w:rPr>
      <w:color w:val="0000FF" w:themeColor="hyperlink"/>
      <w:u w:val="single"/>
    </w:rPr>
  </w:style>
  <w:style w:type="paragraph" w:styleId="ListParagraph">
    <w:name w:val="List Paragraph"/>
    <w:basedOn w:val="Normal"/>
    <w:uiPriority w:val="34"/>
    <w:qFormat/>
    <w:rsid w:val="008E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egic.planning@brisbane.qld.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Fortnum</dc:creator>
  <cp:lastModifiedBy>Lauren Fortnum</cp:lastModifiedBy>
  <cp:revision>2</cp:revision>
  <dcterms:created xsi:type="dcterms:W3CDTF">2017-11-09T03:28:00Z</dcterms:created>
  <dcterms:modified xsi:type="dcterms:W3CDTF">2017-11-09T04:26:00Z</dcterms:modified>
</cp:coreProperties>
</file>