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37DB" w14:textId="77777777" w:rsidR="00094A73" w:rsidRDefault="00094A73" w:rsidP="009805E0">
      <w:pPr>
        <w:pStyle w:val="NoSpacing"/>
        <w:rPr>
          <w:rFonts w:ascii="Arial" w:hAnsi="Arial" w:cs="Arial"/>
        </w:rPr>
      </w:pPr>
    </w:p>
    <w:p w14:paraId="519B43D0" w14:textId="281D9C55" w:rsidR="006C2BA5" w:rsidRPr="009805E0" w:rsidRDefault="009805E0" w:rsidP="009805E0">
      <w:pPr>
        <w:pStyle w:val="NoSpacing"/>
        <w:rPr>
          <w:rFonts w:ascii="Arial" w:hAnsi="Arial" w:cs="Arial"/>
        </w:rPr>
      </w:pPr>
      <w:r w:rsidRPr="009805E0">
        <w:rPr>
          <w:rFonts w:ascii="Arial" w:hAnsi="Arial" w:cs="Arial"/>
        </w:rPr>
        <w:t>The Project Team</w:t>
      </w:r>
    </w:p>
    <w:p w14:paraId="0160C7C4" w14:textId="77777777" w:rsidR="009805E0" w:rsidRPr="009805E0" w:rsidRDefault="009805E0" w:rsidP="009805E0">
      <w:pPr>
        <w:pStyle w:val="NoSpacing"/>
        <w:rPr>
          <w:rFonts w:ascii="Arial" w:hAnsi="Arial" w:cs="Arial"/>
        </w:rPr>
      </w:pPr>
      <w:r w:rsidRPr="009805E0">
        <w:rPr>
          <w:rFonts w:ascii="Arial" w:hAnsi="Arial" w:cs="Arial"/>
        </w:rPr>
        <w:t>Infrastructure Coordination</w:t>
      </w:r>
    </w:p>
    <w:p w14:paraId="78DC4BB1" w14:textId="77777777" w:rsidR="009805E0" w:rsidRPr="009805E0" w:rsidRDefault="009805E0" w:rsidP="009805E0">
      <w:pPr>
        <w:pStyle w:val="NoSpacing"/>
        <w:rPr>
          <w:rFonts w:ascii="Arial" w:hAnsi="Arial" w:cs="Arial"/>
        </w:rPr>
      </w:pPr>
      <w:r w:rsidRPr="009805E0">
        <w:rPr>
          <w:rFonts w:ascii="Arial" w:hAnsi="Arial" w:cs="Arial"/>
        </w:rPr>
        <w:t>City Planning and Economic Development</w:t>
      </w:r>
    </w:p>
    <w:p w14:paraId="58AF5416" w14:textId="54D25645" w:rsidR="009805E0" w:rsidRPr="009805E0" w:rsidRDefault="009805E0" w:rsidP="009805E0">
      <w:pPr>
        <w:pStyle w:val="NoSpacing"/>
        <w:rPr>
          <w:rFonts w:ascii="Arial" w:hAnsi="Arial" w:cs="Arial"/>
        </w:rPr>
      </w:pPr>
      <w:r w:rsidRPr="009805E0">
        <w:rPr>
          <w:rFonts w:ascii="Arial" w:hAnsi="Arial" w:cs="Arial"/>
        </w:rPr>
        <w:t>Brisbane City Council</w:t>
      </w:r>
    </w:p>
    <w:p w14:paraId="24447B6C" w14:textId="7228F7FE" w:rsidR="009805E0" w:rsidRPr="009805E0" w:rsidRDefault="009805E0" w:rsidP="009805E0">
      <w:pPr>
        <w:pStyle w:val="NoSpacing"/>
        <w:rPr>
          <w:rFonts w:ascii="Arial" w:hAnsi="Arial" w:cs="Arial"/>
        </w:rPr>
      </w:pPr>
      <w:r w:rsidRPr="009805E0">
        <w:rPr>
          <w:rFonts w:ascii="Arial" w:hAnsi="Arial" w:cs="Arial"/>
        </w:rPr>
        <w:t>infrastructurecoordination@brisbane.qld.gov.au</w:t>
      </w:r>
    </w:p>
    <w:p w14:paraId="17E12EC4" w14:textId="621E3306" w:rsidR="009805E0" w:rsidRPr="009805E0" w:rsidRDefault="009805E0">
      <w:pPr>
        <w:rPr>
          <w:rFonts w:ascii="Arial" w:hAnsi="Arial" w:cs="Arial"/>
        </w:rPr>
      </w:pPr>
    </w:p>
    <w:p w14:paraId="3B985914" w14:textId="29ECBB99" w:rsidR="009805E0" w:rsidRPr="009805E0" w:rsidRDefault="009805E0">
      <w:pPr>
        <w:rPr>
          <w:bCs/>
        </w:rPr>
      </w:pPr>
      <w:r w:rsidRPr="009805E0">
        <w:rPr>
          <w:rFonts w:ascii="Arial" w:hAnsi="Arial" w:cs="Arial"/>
        </w:rPr>
        <w:t>Dear Team</w:t>
      </w:r>
    </w:p>
    <w:p w14:paraId="30571B1C" w14:textId="4DD9B417" w:rsidR="009805E0" w:rsidRDefault="009805E0" w:rsidP="00094A73">
      <w:pPr>
        <w:jc w:val="both"/>
        <w:rPr>
          <w:rFonts w:ascii="Arial" w:hAnsi="Arial" w:cs="Arial"/>
          <w:bCs/>
        </w:rPr>
      </w:pPr>
      <w:r w:rsidRPr="009805E0">
        <w:rPr>
          <w:rFonts w:ascii="Arial" w:hAnsi="Arial" w:cs="Arial"/>
          <w:bCs/>
        </w:rPr>
        <w:t>I welcome</w:t>
      </w:r>
      <w:r>
        <w:rPr>
          <w:rFonts w:ascii="Arial" w:hAnsi="Arial" w:cs="Arial"/>
          <w:bCs/>
        </w:rPr>
        <w:t xml:space="preserve"> Brisbane City </w:t>
      </w:r>
      <w:r w:rsidRPr="009805E0">
        <w:rPr>
          <w:rFonts w:ascii="Arial" w:hAnsi="Arial" w:cs="Arial"/>
          <w:bCs/>
        </w:rPr>
        <w:t>Cou</w:t>
      </w:r>
      <w:r>
        <w:rPr>
          <w:rFonts w:ascii="Arial" w:hAnsi="Arial" w:cs="Arial"/>
          <w:bCs/>
        </w:rPr>
        <w:t>n</w:t>
      </w:r>
      <w:r w:rsidRPr="009805E0">
        <w:rPr>
          <w:rFonts w:ascii="Arial" w:hAnsi="Arial" w:cs="Arial"/>
          <w:bCs/>
        </w:rPr>
        <w:t xml:space="preserve">cil’s recognition that </w:t>
      </w:r>
      <w:r>
        <w:rPr>
          <w:rFonts w:ascii="Arial" w:hAnsi="Arial" w:cs="Arial"/>
          <w:bCs/>
        </w:rPr>
        <w:t xml:space="preserve">removing all infrastructure projects from Yeronga in the 2019 LGIP was an error. Over recent years Yeronga has experienced significant development growth with more planned. It is essential that Council plans </w:t>
      </w:r>
      <w:r w:rsidR="00094A73">
        <w:rPr>
          <w:rFonts w:ascii="Arial" w:hAnsi="Arial" w:cs="Arial"/>
          <w:bCs/>
        </w:rPr>
        <w:t>f</w:t>
      </w:r>
      <w:r>
        <w:rPr>
          <w:rFonts w:ascii="Arial" w:hAnsi="Arial" w:cs="Arial"/>
          <w:bCs/>
        </w:rPr>
        <w:t xml:space="preserve">or </w:t>
      </w:r>
      <w:r w:rsidR="00AB06F4">
        <w:rPr>
          <w:rFonts w:ascii="Arial" w:hAnsi="Arial" w:cs="Arial"/>
          <w:bCs/>
        </w:rPr>
        <w:t>infrastructure</w:t>
      </w:r>
      <w:r>
        <w:rPr>
          <w:rFonts w:ascii="Arial" w:hAnsi="Arial" w:cs="Arial"/>
          <w:bCs/>
        </w:rPr>
        <w:t xml:space="preserve"> upgrades that meet </w:t>
      </w:r>
      <w:r w:rsidR="00094A73">
        <w:rPr>
          <w:rFonts w:ascii="Arial" w:hAnsi="Arial" w:cs="Arial"/>
          <w:bCs/>
        </w:rPr>
        <w:t xml:space="preserve">the </w:t>
      </w:r>
      <w:r>
        <w:rPr>
          <w:rFonts w:ascii="Arial" w:hAnsi="Arial" w:cs="Arial"/>
          <w:bCs/>
        </w:rPr>
        <w:t xml:space="preserve">current and future needs of </w:t>
      </w:r>
      <w:r w:rsidR="00094A73">
        <w:rPr>
          <w:rFonts w:ascii="Arial" w:hAnsi="Arial" w:cs="Arial"/>
          <w:bCs/>
        </w:rPr>
        <w:t>our</w:t>
      </w:r>
      <w:r>
        <w:rPr>
          <w:rFonts w:ascii="Arial" w:hAnsi="Arial" w:cs="Arial"/>
          <w:bCs/>
        </w:rPr>
        <w:t xml:space="preserve"> community.  </w:t>
      </w:r>
    </w:p>
    <w:p w14:paraId="159770CC" w14:textId="4FCF940E" w:rsidR="009805E0" w:rsidRDefault="009805E0" w:rsidP="009805E0">
      <w:pPr>
        <w:rPr>
          <w:rFonts w:ascii="Arial" w:hAnsi="Arial" w:cs="Arial"/>
          <w:bCs/>
        </w:rPr>
      </w:pPr>
      <w:r>
        <w:rPr>
          <w:rFonts w:ascii="Arial" w:hAnsi="Arial" w:cs="Arial"/>
          <w:bCs/>
        </w:rPr>
        <w:t xml:space="preserve">I support Council’s decision to add </w:t>
      </w:r>
      <w:r w:rsidR="00C71BD9">
        <w:rPr>
          <w:rFonts w:ascii="Arial" w:hAnsi="Arial" w:cs="Arial"/>
          <w:bCs/>
        </w:rPr>
        <w:t>three</w:t>
      </w:r>
      <w:r>
        <w:rPr>
          <w:rFonts w:ascii="Arial" w:hAnsi="Arial" w:cs="Arial"/>
          <w:bCs/>
        </w:rPr>
        <w:t xml:space="preserve"> new projects to the LGIP as follows:</w:t>
      </w:r>
    </w:p>
    <w:p w14:paraId="244D0B6C" w14:textId="77777777" w:rsidR="009805E0" w:rsidRPr="00AB06F4" w:rsidRDefault="009805E0" w:rsidP="009805E0">
      <w:pPr>
        <w:pStyle w:val="PlainText"/>
        <w:numPr>
          <w:ilvl w:val="0"/>
          <w:numId w:val="2"/>
        </w:numPr>
        <w:jc w:val="both"/>
        <w:rPr>
          <w:rFonts w:ascii="Arial" w:hAnsi="Arial" w:cs="Arial"/>
          <w:sz w:val="22"/>
          <w:szCs w:val="22"/>
        </w:rPr>
      </w:pPr>
      <w:r w:rsidRPr="00AB06F4">
        <w:rPr>
          <w:rFonts w:ascii="Arial" w:hAnsi="Arial" w:cs="Arial"/>
          <w:sz w:val="22"/>
          <w:szCs w:val="22"/>
        </w:rPr>
        <w:t xml:space="preserve">stormwater relief pipe projects (Devon St to </w:t>
      </w:r>
      <w:proofErr w:type="spellStart"/>
      <w:r w:rsidRPr="00AB06F4">
        <w:rPr>
          <w:rFonts w:ascii="Arial" w:hAnsi="Arial" w:cs="Arial"/>
          <w:sz w:val="22"/>
          <w:szCs w:val="22"/>
        </w:rPr>
        <w:t>Venner</w:t>
      </w:r>
      <w:proofErr w:type="spellEnd"/>
      <w:r w:rsidRPr="00AB06F4">
        <w:rPr>
          <w:rFonts w:ascii="Arial" w:hAnsi="Arial" w:cs="Arial"/>
          <w:sz w:val="22"/>
          <w:szCs w:val="22"/>
        </w:rPr>
        <w:t xml:space="preserve"> Rd) $2.8m</w:t>
      </w:r>
    </w:p>
    <w:p w14:paraId="1C6A416B" w14:textId="66BB74D3" w:rsidR="009805E0" w:rsidRPr="00AB06F4" w:rsidRDefault="009805E0" w:rsidP="009805E0">
      <w:pPr>
        <w:pStyle w:val="PlainText"/>
        <w:numPr>
          <w:ilvl w:val="0"/>
          <w:numId w:val="2"/>
        </w:numPr>
        <w:jc w:val="both"/>
        <w:rPr>
          <w:rFonts w:ascii="Arial" w:hAnsi="Arial" w:cs="Arial"/>
          <w:sz w:val="22"/>
          <w:szCs w:val="22"/>
        </w:rPr>
      </w:pPr>
      <w:r w:rsidRPr="00AB06F4">
        <w:rPr>
          <w:rFonts w:ascii="Arial" w:hAnsi="Arial" w:cs="Arial"/>
          <w:sz w:val="22"/>
          <w:szCs w:val="22"/>
        </w:rPr>
        <w:t>road corridor/intersection project widening Cardross St overpass for Cardross St and Fairfield Rd, Yeronga</w:t>
      </w:r>
      <w:r w:rsidR="003148E5">
        <w:rPr>
          <w:rFonts w:ascii="Arial" w:hAnsi="Arial" w:cs="Arial"/>
          <w:sz w:val="22"/>
          <w:szCs w:val="22"/>
        </w:rPr>
        <w:t>/</w:t>
      </w:r>
      <w:proofErr w:type="spellStart"/>
      <w:r w:rsidR="003148E5">
        <w:rPr>
          <w:rFonts w:ascii="Arial" w:hAnsi="Arial" w:cs="Arial"/>
          <w:sz w:val="22"/>
          <w:szCs w:val="22"/>
        </w:rPr>
        <w:t>Y’pilly</w:t>
      </w:r>
      <w:proofErr w:type="spellEnd"/>
      <w:r w:rsidRPr="00AB06F4">
        <w:rPr>
          <w:rFonts w:ascii="Arial" w:hAnsi="Arial" w:cs="Arial"/>
          <w:sz w:val="22"/>
          <w:szCs w:val="22"/>
        </w:rPr>
        <w:t xml:space="preserve"> $7.5m</w:t>
      </w:r>
    </w:p>
    <w:p w14:paraId="6126B5BA" w14:textId="31A1937F" w:rsidR="009805E0" w:rsidRPr="00AB06F4" w:rsidRDefault="009805E0" w:rsidP="009805E0">
      <w:pPr>
        <w:pStyle w:val="PlainText"/>
        <w:numPr>
          <w:ilvl w:val="0"/>
          <w:numId w:val="1"/>
        </w:numPr>
        <w:jc w:val="both"/>
        <w:rPr>
          <w:rFonts w:ascii="Arial" w:hAnsi="Arial" w:cs="Arial"/>
          <w:sz w:val="22"/>
          <w:szCs w:val="22"/>
        </w:rPr>
      </w:pPr>
      <w:r w:rsidRPr="00AB06F4">
        <w:rPr>
          <w:rFonts w:ascii="Arial" w:hAnsi="Arial" w:cs="Arial"/>
          <w:sz w:val="22"/>
          <w:szCs w:val="22"/>
        </w:rPr>
        <w:t>Ipswich Rd/</w:t>
      </w:r>
      <w:proofErr w:type="spellStart"/>
      <w:r w:rsidRPr="00AB06F4">
        <w:rPr>
          <w:rFonts w:ascii="Arial" w:hAnsi="Arial" w:cs="Arial"/>
          <w:sz w:val="22"/>
          <w:szCs w:val="22"/>
        </w:rPr>
        <w:t>Venner</w:t>
      </w:r>
      <w:proofErr w:type="spellEnd"/>
      <w:r w:rsidRPr="00AB06F4">
        <w:rPr>
          <w:rFonts w:ascii="Arial" w:hAnsi="Arial" w:cs="Arial"/>
          <w:sz w:val="22"/>
          <w:szCs w:val="22"/>
        </w:rPr>
        <w:t xml:space="preserve"> Rd/Waterton St intersection upgrade Annerley $3.6m</w:t>
      </w:r>
      <w:r w:rsidR="00AB06F4">
        <w:rPr>
          <w:rFonts w:ascii="Arial" w:hAnsi="Arial" w:cs="Arial"/>
          <w:sz w:val="22"/>
          <w:szCs w:val="22"/>
        </w:rPr>
        <w:t>.</w:t>
      </w:r>
    </w:p>
    <w:p w14:paraId="7DB08564" w14:textId="77FA45BC" w:rsidR="009805E0" w:rsidRDefault="009805E0" w:rsidP="009805E0">
      <w:pPr>
        <w:pStyle w:val="PlainText"/>
        <w:jc w:val="both"/>
        <w:rPr>
          <w:rFonts w:ascii="Arial" w:hAnsi="Arial" w:cs="Arial"/>
          <w:b/>
          <w:bCs/>
          <w:sz w:val="22"/>
          <w:szCs w:val="22"/>
        </w:rPr>
      </w:pPr>
    </w:p>
    <w:p w14:paraId="5752399A" w14:textId="33227951" w:rsidR="009805E0" w:rsidRPr="009805E0" w:rsidRDefault="009805E0" w:rsidP="009805E0">
      <w:pPr>
        <w:pStyle w:val="PlainText"/>
        <w:jc w:val="both"/>
        <w:rPr>
          <w:rFonts w:ascii="Arial" w:hAnsi="Arial" w:cs="Arial"/>
          <w:sz w:val="22"/>
          <w:szCs w:val="22"/>
        </w:rPr>
      </w:pPr>
      <w:r w:rsidRPr="009805E0">
        <w:rPr>
          <w:rFonts w:ascii="Arial" w:hAnsi="Arial" w:cs="Arial"/>
          <w:sz w:val="22"/>
          <w:szCs w:val="22"/>
        </w:rPr>
        <w:t>However, more is needed.</w:t>
      </w:r>
      <w:r>
        <w:rPr>
          <w:rFonts w:ascii="Arial" w:hAnsi="Arial" w:cs="Arial"/>
          <w:sz w:val="22"/>
          <w:szCs w:val="22"/>
        </w:rPr>
        <w:t xml:space="preserve"> I request that Council adds the following projects to the LGIP: </w:t>
      </w:r>
    </w:p>
    <w:p w14:paraId="62EF82F5" w14:textId="77777777" w:rsidR="009805E0" w:rsidRPr="0076282D" w:rsidRDefault="009805E0" w:rsidP="009805E0">
      <w:pPr>
        <w:pStyle w:val="PlainText"/>
        <w:jc w:val="both"/>
        <w:rPr>
          <w:rFonts w:ascii="Arial" w:hAnsi="Arial" w:cs="Arial"/>
          <w:b/>
          <w:bCs/>
          <w:sz w:val="22"/>
          <w:szCs w:val="22"/>
        </w:rPr>
      </w:pPr>
    </w:p>
    <w:p w14:paraId="5641A41B" w14:textId="3FA5B2EA" w:rsidR="009805E0" w:rsidRDefault="009805E0" w:rsidP="009805E0">
      <w:pPr>
        <w:pStyle w:val="PlainText"/>
        <w:numPr>
          <w:ilvl w:val="0"/>
          <w:numId w:val="2"/>
        </w:numPr>
        <w:jc w:val="both"/>
        <w:rPr>
          <w:rFonts w:ascii="Arial" w:hAnsi="Arial" w:cs="Arial"/>
          <w:sz w:val="22"/>
          <w:szCs w:val="22"/>
        </w:rPr>
      </w:pPr>
      <w:r>
        <w:rPr>
          <w:rFonts w:ascii="Arial" w:hAnsi="Arial" w:cs="Arial"/>
          <w:sz w:val="22"/>
          <w:szCs w:val="22"/>
        </w:rPr>
        <w:t xml:space="preserve">open stormwater channel remediation Hyde Rd Park/Leyshon </w:t>
      </w:r>
      <w:proofErr w:type="gramStart"/>
      <w:r>
        <w:rPr>
          <w:rFonts w:ascii="Arial" w:hAnsi="Arial" w:cs="Arial"/>
          <w:sz w:val="22"/>
          <w:szCs w:val="22"/>
        </w:rPr>
        <w:t>Park</w:t>
      </w:r>
      <w:r w:rsidR="004B2CDC">
        <w:rPr>
          <w:rFonts w:ascii="Arial" w:hAnsi="Arial" w:cs="Arial"/>
          <w:sz w:val="22"/>
          <w:szCs w:val="22"/>
        </w:rPr>
        <w:t xml:space="preserve">, </w:t>
      </w:r>
      <w:r>
        <w:rPr>
          <w:rFonts w:ascii="Arial" w:hAnsi="Arial" w:cs="Arial"/>
          <w:sz w:val="22"/>
          <w:szCs w:val="22"/>
        </w:rPr>
        <w:t xml:space="preserve"> Yeronga</w:t>
      </w:r>
      <w:proofErr w:type="gramEnd"/>
      <w:r>
        <w:rPr>
          <w:rFonts w:ascii="Arial" w:hAnsi="Arial" w:cs="Arial"/>
          <w:sz w:val="22"/>
          <w:szCs w:val="22"/>
        </w:rPr>
        <w:t>/Fairfield $10m</w:t>
      </w:r>
    </w:p>
    <w:p w14:paraId="2F417EAB" w14:textId="00789951" w:rsidR="009805E0" w:rsidRDefault="009805E0" w:rsidP="009805E0">
      <w:pPr>
        <w:pStyle w:val="PlainText"/>
        <w:numPr>
          <w:ilvl w:val="0"/>
          <w:numId w:val="2"/>
        </w:numPr>
        <w:jc w:val="both"/>
        <w:rPr>
          <w:rFonts w:ascii="Arial" w:hAnsi="Arial" w:cs="Arial"/>
          <w:sz w:val="22"/>
          <w:szCs w:val="22"/>
        </w:rPr>
      </w:pPr>
      <w:r>
        <w:rPr>
          <w:rFonts w:ascii="Arial" w:hAnsi="Arial" w:cs="Arial"/>
          <w:sz w:val="22"/>
          <w:szCs w:val="22"/>
        </w:rPr>
        <w:t xml:space="preserve">Yeronga West </w:t>
      </w:r>
      <w:r w:rsidR="00DB2515">
        <w:rPr>
          <w:rFonts w:ascii="Arial" w:hAnsi="Arial" w:cs="Arial"/>
          <w:sz w:val="22"/>
          <w:szCs w:val="22"/>
        </w:rPr>
        <w:t>stormwater p</w:t>
      </w:r>
      <w:r>
        <w:rPr>
          <w:rFonts w:ascii="Arial" w:hAnsi="Arial" w:cs="Arial"/>
          <w:sz w:val="22"/>
          <w:szCs w:val="22"/>
        </w:rPr>
        <w:t>ipe upgrades (Hyde Rd to Brisbane Corso) $3m</w:t>
      </w:r>
    </w:p>
    <w:p w14:paraId="0A4EEA22" w14:textId="47366ACB" w:rsidR="00AB06F4" w:rsidRDefault="00AB06F4" w:rsidP="00AB06F4">
      <w:pPr>
        <w:pStyle w:val="PlainText"/>
        <w:numPr>
          <w:ilvl w:val="0"/>
          <w:numId w:val="2"/>
        </w:numPr>
        <w:jc w:val="both"/>
        <w:rPr>
          <w:rFonts w:ascii="Arial" w:hAnsi="Arial" w:cs="Arial"/>
          <w:sz w:val="22"/>
          <w:szCs w:val="22"/>
        </w:rPr>
      </w:pPr>
      <w:r>
        <w:rPr>
          <w:rFonts w:ascii="Arial" w:hAnsi="Arial" w:cs="Arial"/>
          <w:sz w:val="22"/>
          <w:szCs w:val="22"/>
        </w:rPr>
        <w:t xml:space="preserve">upgrades to existing </w:t>
      </w:r>
      <w:r w:rsidR="00DB2515">
        <w:rPr>
          <w:rFonts w:ascii="Arial" w:hAnsi="Arial" w:cs="Arial"/>
          <w:sz w:val="22"/>
          <w:szCs w:val="22"/>
        </w:rPr>
        <w:t>p</w:t>
      </w:r>
      <w:r>
        <w:rPr>
          <w:rFonts w:ascii="Arial" w:hAnsi="Arial" w:cs="Arial"/>
          <w:sz w:val="22"/>
          <w:szCs w:val="22"/>
        </w:rPr>
        <w:t>ark infrastructure Yeronga Memorial Park</w:t>
      </w:r>
      <w:r w:rsidR="00DB2515">
        <w:rPr>
          <w:rFonts w:ascii="Arial" w:hAnsi="Arial" w:cs="Arial"/>
          <w:sz w:val="22"/>
          <w:szCs w:val="22"/>
        </w:rPr>
        <w:t xml:space="preserve"> $2m</w:t>
      </w:r>
    </w:p>
    <w:p w14:paraId="7EA53E4F" w14:textId="2EA736D2" w:rsidR="009805E0" w:rsidRDefault="009805E0" w:rsidP="009805E0">
      <w:pPr>
        <w:pStyle w:val="PlainText"/>
        <w:numPr>
          <w:ilvl w:val="0"/>
          <w:numId w:val="1"/>
        </w:numPr>
        <w:jc w:val="both"/>
        <w:rPr>
          <w:rFonts w:ascii="Arial" w:hAnsi="Arial" w:cs="Arial"/>
          <w:sz w:val="22"/>
          <w:szCs w:val="22"/>
        </w:rPr>
      </w:pPr>
      <w:r>
        <w:rPr>
          <w:rFonts w:ascii="Arial" w:hAnsi="Arial" w:cs="Arial"/>
          <w:sz w:val="22"/>
          <w:szCs w:val="22"/>
        </w:rPr>
        <w:t xml:space="preserve">all backflow valves recommended by AECOM after the 2011 floods for </w:t>
      </w:r>
      <w:proofErr w:type="spellStart"/>
      <w:r>
        <w:rPr>
          <w:rFonts w:ascii="Arial" w:hAnsi="Arial" w:cs="Arial"/>
          <w:sz w:val="22"/>
          <w:szCs w:val="22"/>
        </w:rPr>
        <w:t>Ormadale</w:t>
      </w:r>
      <w:proofErr w:type="spellEnd"/>
      <w:r>
        <w:rPr>
          <w:rFonts w:ascii="Arial" w:hAnsi="Arial" w:cs="Arial"/>
          <w:sz w:val="22"/>
          <w:szCs w:val="22"/>
        </w:rPr>
        <w:t xml:space="preserve"> Rd, </w:t>
      </w:r>
      <w:proofErr w:type="spellStart"/>
      <w:r>
        <w:rPr>
          <w:rFonts w:ascii="Arial" w:hAnsi="Arial" w:cs="Arial"/>
          <w:sz w:val="22"/>
          <w:szCs w:val="22"/>
        </w:rPr>
        <w:t>Ortive</w:t>
      </w:r>
      <w:proofErr w:type="spellEnd"/>
      <w:r>
        <w:rPr>
          <w:rFonts w:ascii="Arial" w:hAnsi="Arial" w:cs="Arial"/>
          <w:sz w:val="22"/>
          <w:szCs w:val="22"/>
        </w:rPr>
        <w:t xml:space="preserve"> and Stevens </w:t>
      </w:r>
      <w:proofErr w:type="spellStart"/>
      <w:r>
        <w:rPr>
          <w:rFonts w:ascii="Arial" w:hAnsi="Arial" w:cs="Arial"/>
          <w:sz w:val="22"/>
          <w:szCs w:val="22"/>
        </w:rPr>
        <w:t>Sts</w:t>
      </w:r>
      <w:proofErr w:type="spellEnd"/>
      <w:r w:rsidR="00A606D4">
        <w:rPr>
          <w:rFonts w:ascii="Arial" w:hAnsi="Arial" w:cs="Arial"/>
          <w:sz w:val="22"/>
          <w:szCs w:val="22"/>
        </w:rPr>
        <w:t>,</w:t>
      </w:r>
      <w:r>
        <w:rPr>
          <w:rFonts w:ascii="Arial" w:hAnsi="Arial" w:cs="Arial"/>
          <w:sz w:val="22"/>
          <w:szCs w:val="22"/>
        </w:rPr>
        <w:t xml:space="preserve"> Yeronga</w:t>
      </w:r>
    </w:p>
    <w:p w14:paraId="3B445CEF" w14:textId="50EAD8E7" w:rsidR="00094A73" w:rsidRDefault="00094A73" w:rsidP="009805E0">
      <w:pPr>
        <w:pStyle w:val="PlainText"/>
        <w:numPr>
          <w:ilvl w:val="0"/>
          <w:numId w:val="1"/>
        </w:numPr>
        <w:jc w:val="both"/>
        <w:rPr>
          <w:rFonts w:ascii="Arial" w:hAnsi="Arial" w:cs="Arial"/>
          <w:sz w:val="22"/>
          <w:szCs w:val="22"/>
        </w:rPr>
      </w:pPr>
      <w:r>
        <w:rPr>
          <w:rFonts w:ascii="Arial" w:hAnsi="Arial" w:cs="Arial"/>
          <w:sz w:val="22"/>
          <w:szCs w:val="22"/>
        </w:rPr>
        <w:t>intersection upgrade Fairfield Rd/</w:t>
      </w:r>
      <w:proofErr w:type="spellStart"/>
      <w:r>
        <w:rPr>
          <w:rFonts w:ascii="Arial" w:hAnsi="Arial" w:cs="Arial"/>
          <w:sz w:val="22"/>
          <w:szCs w:val="22"/>
        </w:rPr>
        <w:t>Venner</w:t>
      </w:r>
      <w:proofErr w:type="spellEnd"/>
      <w:r>
        <w:rPr>
          <w:rFonts w:ascii="Arial" w:hAnsi="Arial" w:cs="Arial"/>
          <w:sz w:val="22"/>
          <w:szCs w:val="22"/>
        </w:rPr>
        <w:t xml:space="preserve"> Rd, Yeronga  </w:t>
      </w:r>
    </w:p>
    <w:p w14:paraId="245454E3" w14:textId="0FAD72D8" w:rsidR="009805E0" w:rsidRDefault="009805E0" w:rsidP="009805E0">
      <w:pPr>
        <w:pStyle w:val="PlainText"/>
        <w:numPr>
          <w:ilvl w:val="0"/>
          <w:numId w:val="1"/>
        </w:numPr>
        <w:jc w:val="both"/>
        <w:rPr>
          <w:rFonts w:ascii="Arial" w:hAnsi="Arial" w:cs="Arial"/>
          <w:sz w:val="22"/>
          <w:szCs w:val="22"/>
        </w:rPr>
      </w:pPr>
      <w:r>
        <w:rPr>
          <w:rFonts w:ascii="Arial" w:hAnsi="Arial" w:cs="Arial"/>
          <w:sz w:val="22"/>
          <w:szCs w:val="22"/>
        </w:rPr>
        <w:t xml:space="preserve">intersection upgrade </w:t>
      </w:r>
      <w:r w:rsidR="00AB06F4">
        <w:rPr>
          <w:rFonts w:ascii="Arial" w:hAnsi="Arial" w:cs="Arial"/>
          <w:sz w:val="22"/>
          <w:szCs w:val="22"/>
        </w:rPr>
        <w:t>(</w:t>
      </w:r>
      <w:r w:rsidR="00094A73">
        <w:rPr>
          <w:rFonts w:ascii="Arial" w:hAnsi="Arial" w:cs="Arial"/>
          <w:sz w:val="22"/>
          <w:szCs w:val="22"/>
        </w:rPr>
        <w:t xml:space="preserve">new </w:t>
      </w:r>
      <w:r w:rsidR="00AB06F4">
        <w:rPr>
          <w:rFonts w:ascii="Arial" w:hAnsi="Arial" w:cs="Arial"/>
          <w:sz w:val="22"/>
          <w:szCs w:val="22"/>
        </w:rPr>
        <w:t xml:space="preserve">traffic lights) </w:t>
      </w:r>
      <w:proofErr w:type="spellStart"/>
      <w:r>
        <w:rPr>
          <w:rFonts w:ascii="Arial" w:hAnsi="Arial" w:cs="Arial"/>
          <w:sz w:val="22"/>
          <w:szCs w:val="22"/>
        </w:rPr>
        <w:t>Cansdale</w:t>
      </w:r>
      <w:proofErr w:type="spellEnd"/>
      <w:r>
        <w:rPr>
          <w:rFonts w:ascii="Arial" w:hAnsi="Arial" w:cs="Arial"/>
          <w:sz w:val="22"/>
          <w:szCs w:val="22"/>
        </w:rPr>
        <w:t xml:space="preserve"> St</w:t>
      </w:r>
      <w:r w:rsidR="00094A73">
        <w:rPr>
          <w:rFonts w:ascii="Arial" w:hAnsi="Arial" w:cs="Arial"/>
          <w:sz w:val="22"/>
          <w:szCs w:val="22"/>
        </w:rPr>
        <w:t>/</w:t>
      </w:r>
      <w:r>
        <w:rPr>
          <w:rFonts w:ascii="Arial" w:hAnsi="Arial" w:cs="Arial"/>
          <w:sz w:val="22"/>
          <w:szCs w:val="22"/>
        </w:rPr>
        <w:t>Hyde Rd</w:t>
      </w:r>
      <w:r w:rsidR="00DB2515">
        <w:rPr>
          <w:rFonts w:ascii="Arial" w:hAnsi="Arial" w:cs="Arial"/>
          <w:sz w:val="22"/>
          <w:szCs w:val="22"/>
        </w:rPr>
        <w:t>,</w:t>
      </w:r>
      <w:r>
        <w:rPr>
          <w:rFonts w:ascii="Arial" w:hAnsi="Arial" w:cs="Arial"/>
          <w:sz w:val="22"/>
          <w:szCs w:val="22"/>
        </w:rPr>
        <w:t xml:space="preserve"> Yeronga</w:t>
      </w:r>
    </w:p>
    <w:p w14:paraId="5249496D" w14:textId="19F95E48" w:rsidR="009805E0" w:rsidRDefault="009805E0" w:rsidP="009805E0">
      <w:pPr>
        <w:pStyle w:val="PlainText"/>
        <w:numPr>
          <w:ilvl w:val="0"/>
          <w:numId w:val="1"/>
        </w:numPr>
        <w:jc w:val="both"/>
        <w:rPr>
          <w:rFonts w:ascii="Arial" w:hAnsi="Arial" w:cs="Arial"/>
          <w:sz w:val="22"/>
          <w:szCs w:val="22"/>
        </w:rPr>
      </w:pPr>
      <w:r>
        <w:rPr>
          <w:rFonts w:ascii="Arial" w:hAnsi="Arial" w:cs="Arial"/>
          <w:sz w:val="22"/>
          <w:szCs w:val="22"/>
        </w:rPr>
        <w:t>intersection upgrade for School Rd</w:t>
      </w:r>
      <w:r w:rsidR="00094A73">
        <w:rPr>
          <w:rFonts w:ascii="Arial" w:hAnsi="Arial" w:cs="Arial"/>
          <w:sz w:val="22"/>
          <w:szCs w:val="22"/>
        </w:rPr>
        <w:t>/</w:t>
      </w:r>
      <w:r>
        <w:rPr>
          <w:rFonts w:ascii="Arial" w:hAnsi="Arial" w:cs="Arial"/>
          <w:sz w:val="22"/>
          <w:szCs w:val="22"/>
        </w:rPr>
        <w:t>Ipswich Rd</w:t>
      </w:r>
      <w:r w:rsidR="00094A73">
        <w:rPr>
          <w:rFonts w:ascii="Arial" w:hAnsi="Arial" w:cs="Arial"/>
          <w:sz w:val="22"/>
          <w:szCs w:val="22"/>
        </w:rPr>
        <w:t>,</w:t>
      </w:r>
      <w:r>
        <w:rPr>
          <w:rFonts w:ascii="Arial" w:hAnsi="Arial" w:cs="Arial"/>
          <w:sz w:val="22"/>
          <w:szCs w:val="22"/>
        </w:rPr>
        <w:t xml:space="preserve"> Yeronga</w:t>
      </w:r>
    </w:p>
    <w:p w14:paraId="2FB565B5" w14:textId="00C1636F" w:rsidR="00094A73" w:rsidRDefault="00094A73" w:rsidP="009805E0">
      <w:pPr>
        <w:pStyle w:val="PlainText"/>
        <w:numPr>
          <w:ilvl w:val="0"/>
          <w:numId w:val="1"/>
        </w:numPr>
        <w:jc w:val="both"/>
        <w:rPr>
          <w:rFonts w:ascii="Arial" w:hAnsi="Arial" w:cs="Arial"/>
          <w:sz w:val="22"/>
          <w:szCs w:val="22"/>
        </w:rPr>
      </w:pPr>
      <w:r>
        <w:rPr>
          <w:rFonts w:ascii="Arial" w:hAnsi="Arial" w:cs="Arial"/>
          <w:sz w:val="22"/>
          <w:szCs w:val="22"/>
        </w:rPr>
        <w:t xml:space="preserve">intersection upgrade Hyde Rd/Fairfield Rd, Yeronga   </w:t>
      </w:r>
    </w:p>
    <w:p w14:paraId="6092C6F1" w14:textId="6A41C74C" w:rsidR="009805E0" w:rsidRDefault="009805E0" w:rsidP="009805E0">
      <w:pPr>
        <w:pStyle w:val="PlainText"/>
        <w:numPr>
          <w:ilvl w:val="0"/>
          <w:numId w:val="1"/>
        </w:numPr>
        <w:jc w:val="both"/>
        <w:rPr>
          <w:rFonts w:ascii="Arial" w:hAnsi="Arial" w:cs="Arial"/>
          <w:sz w:val="22"/>
          <w:szCs w:val="22"/>
        </w:rPr>
      </w:pPr>
      <w:r>
        <w:rPr>
          <w:rFonts w:ascii="Arial" w:hAnsi="Arial" w:cs="Arial"/>
          <w:sz w:val="22"/>
          <w:szCs w:val="22"/>
        </w:rPr>
        <w:t>acquisition of 143 Hyde Rd</w:t>
      </w:r>
      <w:r w:rsidR="00094A73">
        <w:rPr>
          <w:rFonts w:ascii="Arial" w:hAnsi="Arial" w:cs="Arial"/>
          <w:sz w:val="22"/>
          <w:szCs w:val="22"/>
        </w:rPr>
        <w:t>,</w:t>
      </w:r>
      <w:r>
        <w:rPr>
          <w:rFonts w:ascii="Arial" w:hAnsi="Arial" w:cs="Arial"/>
          <w:sz w:val="22"/>
          <w:szCs w:val="22"/>
        </w:rPr>
        <w:t xml:space="preserve"> Yeronga for park/sport/recreation purposes</w:t>
      </w:r>
    </w:p>
    <w:p w14:paraId="79E6FE6A" w14:textId="227FB807" w:rsidR="009805E0" w:rsidRDefault="009805E0" w:rsidP="009805E0">
      <w:pPr>
        <w:pStyle w:val="PlainText"/>
        <w:numPr>
          <w:ilvl w:val="0"/>
          <w:numId w:val="1"/>
        </w:numPr>
        <w:jc w:val="both"/>
        <w:rPr>
          <w:rFonts w:ascii="Arial" w:hAnsi="Arial" w:cs="Arial"/>
          <w:sz w:val="22"/>
          <w:szCs w:val="22"/>
        </w:rPr>
      </w:pPr>
      <w:r>
        <w:rPr>
          <w:rFonts w:ascii="Arial" w:hAnsi="Arial" w:cs="Arial"/>
          <w:sz w:val="22"/>
          <w:szCs w:val="22"/>
        </w:rPr>
        <w:t xml:space="preserve">acquisition of the Yeronga Bowls Club site, 11 </w:t>
      </w:r>
      <w:proofErr w:type="spellStart"/>
      <w:r>
        <w:rPr>
          <w:rFonts w:ascii="Arial" w:hAnsi="Arial" w:cs="Arial"/>
          <w:sz w:val="22"/>
          <w:szCs w:val="22"/>
        </w:rPr>
        <w:t>Querrin</w:t>
      </w:r>
      <w:proofErr w:type="spellEnd"/>
      <w:r>
        <w:rPr>
          <w:rFonts w:ascii="Arial" w:hAnsi="Arial" w:cs="Arial"/>
          <w:sz w:val="22"/>
          <w:szCs w:val="22"/>
        </w:rPr>
        <w:t xml:space="preserve"> St</w:t>
      </w:r>
      <w:r w:rsidR="006C5020">
        <w:rPr>
          <w:rFonts w:ascii="Arial" w:hAnsi="Arial" w:cs="Arial"/>
          <w:sz w:val="22"/>
          <w:szCs w:val="22"/>
        </w:rPr>
        <w:t>,</w:t>
      </w:r>
      <w:r>
        <w:rPr>
          <w:rFonts w:ascii="Arial" w:hAnsi="Arial" w:cs="Arial"/>
          <w:sz w:val="22"/>
          <w:szCs w:val="22"/>
        </w:rPr>
        <w:t xml:space="preserve"> Yeronga for park/sport</w:t>
      </w:r>
      <w:r w:rsidR="00094A73">
        <w:rPr>
          <w:rFonts w:ascii="Arial" w:hAnsi="Arial" w:cs="Arial"/>
          <w:sz w:val="22"/>
          <w:szCs w:val="22"/>
        </w:rPr>
        <w:t>/</w:t>
      </w:r>
      <w:r>
        <w:rPr>
          <w:rFonts w:ascii="Arial" w:hAnsi="Arial" w:cs="Arial"/>
          <w:sz w:val="22"/>
          <w:szCs w:val="22"/>
        </w:rPr>
        <w:t xml:space="preserve"> recreational purposes</w:t>
      </w:r>
    </w:p>
    <w:p w14:paraId="23B4C8FB" w14:textId="51C906FB" w:rsidR="00AB06F4" w:rsidRPr="0009477C" w:rsidRDefault="0009477C" w:rsidP="00AB06F4">
      <w:pPr>
        <w:pStyle w:val="Heading2"/>
        <w:rPr>
          <w:color w:val="auto"/>
        </w:rPr>
      </w:pPr>
      <w:r w:rsidRPr="00094A73">
        <w:rPr>
          <w:rFonts w:ascii="Arial" w:hAnsi="Arial" w:cs="Arial"/>
          <w:color w:val="auto"/>
          <w:sz w:val="22"/>
          <w:szCs w:val="22"/>
        </w:rPr>
        <w:t>Other</w:t>
      </w:r>
      <w:r w:rsidR="00AB06F4" w:rsidRPr="0009477C">
        <w:rPr>
          <w:color w:val="auto"/>
        </w:rPr>
        <w:t>__________________________________________________________________________________________________________________________________________________________________________________________________________</w:t>
      </w:r>
    </w:p>
    <w:p w14:paraId="0F4FD322" w14:textId="1F3BC8EC" w:rsidR="00AB06F4" w:rsidRPr="0009477C" w:rsidRDefault="00AB06F4" w:rsidP="00AB06F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8"/>
        <w:gridCol w:w="7598"/>
      </w:tblGrid>
      <w:tr w:rsidR="00AB06F4" w14:paraId="3AD66706" w14:textId="77777777" w:rsidTr="00D84CB8">
        <w:tc>
          <w:tcPr>
            <w:tcW w:w="1418" w:type="dxa"/>
            <w:tcBorders>
              <w:top w:val="nil"/>
              <w:bottom w:val="nil"/>
              <w:right w:val="nil"/>
            </w:tcBorders>
          </w:tcPr>
          <w:p w14:paraId="0B1EC0E9" w14:textId="02F4687E" w:rsidR="00AB06F4" w:rsidRPr="00AB06F4" w:rsidRDefault="00AB06F4" w:rsidP="00AB06F4">
            <w:pPr>
              <w:rPr>
                <w:rFonts w:ascii="Arial" w:hAnsi="Arial" w:cs="Arial"/>
              </w:rPr>
            </w:pPr>
            <w:r w:rsidRPr="00AB06F4">
              <w:rPr>
                <w:rFonts w:ascii="Arial" w:hAnsi="Arial" w:cs="Arial"/>
              </w:rPr>
              <w:t>Name</w:t>
            </w:r>
          </w:p>
        </w:tc>
        <w:tc>
          <w:tcPr>
            <w:tcW w:w="7598" w:type="dxa"/>
            <w:tcBorders>
              <w:left w:val="nil"/>
            </w:tcBorders>
          </w:tcPr>
          <w:p w14:paraId="35DB5847" w14:textId="77777777" w:rsidR="00AB06F4" w:rsidRDefault="00AB06F4" w:rsidP="00AB06F4"/>
        </w:tc>
      </w:tr>
      <w:tr w:rsidR="00AB06F4" w14:paraId="11A9003A" w14:textId="77777777" w:rsidTr="00D84CB8">
        <w:tc>
          <w:tcPr>
            <w:tcW w:w="1418" w:type="dxa"/>
            <w:tcBorders>
              <w:top w:val="nil"/>
              <w:bottom w:val="nil"/>
              <w:right w:val="nil"/>
            </w:tcBorders>
          </w:tcPr>
          <w:p w14:paraId="1B451D78" w14:textId="77777777" w:rsidR="00AB06F4" w:rsidRDefault="00AB06F4" w:rsidP="00AB06F4">
            <w:pPr>
              <w:rPr>
                <w:rFonts w:ascii="Arial" w:hAnsi="Arial" w:cs="Arial"/>
              </w:rPr>
            </w:pPr>
          </w:p>
          <w:p w14:paraId="4E3B12BE" w14:textId="06DB046A" w:rsidR="00AB06F4" w:rsidRPr="00AB06F4" w:rsidRDefault="00AB06F4" w:rsidP="00AB06F4">
            <w:pPr>
              <w:rPr>
                <w:rFonts w:ascii="Arial" w:hAnsi="Arial" w:cs="Arial"/>
              </w:rPr>
            </w:pPr>
            <w:r w:rsidRPr="00AB06F4">
              <w:rPr>
                <w:rFonts w:ascii="Arial" w:hAnsi="Arial" w:cs="Arial"/>
              </w:rPr>
              <w:t>Address</w:t>
            </w:r>
          </w:p>
        </w:tc>
        <w:tc>
          <w:tcPr>
            <w:tcW w:w="7598" w:type="dxa"/>
            <w:tcBorders>
              <w:left w:val="nil"/>
            </w:tcBorders>
          </w:tcPr>
          <w:p w14:paraId="59D1B2DE" w14:textId="77777777" w:rsidR="00AB06F4" w:rsidRDefault="00AB06F4" w:rsidP="00AB06F4"/>
          <w:p w14:paraId="4B4ADA64" w14:textId="1DAB9076" w:rsidR="00AB06F4" w:rsidRDefault="00AB06F4" w:rsidP="00AB06F4"/>
        </w:tc>
      </w:tr>
      <w:tr w:rsidR="00AB06F4" w14:paraId="1EB3C6F3" w14:textId="77777777" w:rsidTr="008C2873">
        <w:tc>
          <w:tcPr>
            <w:tcW w:w="1418" w:type="dxa"/>
            <w:tcBorders>
              <w:top w:val="nil"/>
              <w:bottom w:val="nil"/>
              <w:right w:val="nil"/>
            </w:tcBorders>
          </w:tcPr>
          <w:p w14:paraId="15EFFB4F" w14:textId="77777777" w:rsidR="00AB06F4" w:rsidRDefault="00AB06F4" w:rsidP="00AB06F4">
            <w:pPr>
              <w:rPr>
                <w:rFonts w:ascii="Arial" w:hAnsi="Arial" w:cs="Arial"/>
              </w:rPr>
            </w:pPr>
          </w:p>
          <w:p w14:paraId="1B7A7901" w14:textId="45883898" w:rsidR="00AB06F4" w:rsidRPr="00AB06F4" w:rsidRDefault="00AB06F4" w:rsidP="00AB06F4">
            <w:pPr>
              <w:rPr>
                <w:rFonts w:ascii="Arial" w:hAnsi="Arial" w:cs="Arial"/>
              </w:rPr>
            </w:pPr>
            <w:r w:rsidRPr="00AB06F4">
              <w:rPr>
                <w:rFonts w:ascii="Arial" w:hAnsi="Arial" w:cs="Arial"/>
              </w:rPr>
              <w:t>Signature</w:t>
            </w:r>
          </w:p>
        </w:tc>
        <w:tc>
          <w:tcPr>
            <w:tcW w:w="7598" w:type="dxa"/>
            <w:tcBorders>
              <w:left w:val="nil"/>
              <w:bottom w:val="single" w:sz="4" w:space="0" w:color="auto"/>
            </w:tcBorders>
          </w:tcPr>
          <w:p w14:paraId="77B97133" w14:textId="77777777" w:rsidR="00AB06F4" w:rsidRDefault="00AB06F4" w:rsidP="00AB06F4"/>
          <w:p w14:paraId="4480DD3A" w14:textId="5CC7CABC" w:rsidR="00AB06F4" w:rsidRDefault="00AB06F4" w:rsidP="00AB06F4"/>
        </w:tc>
      </w:tr>
      <w:tr w:rsidR="00AB06F4" w14:paraId="47B73412" w14:textId="77777777" w:rsidTr="008C2873">
        <w:tc>
          <w:tcPr>
            <w:tcW w:w="1418" w:type="dxa"/>
            <w:tcBorders>
              <w:top w:val="nil"/>
              <w:bottom w:val="nil"/>
              <w:right w:val="nil"/>
            </w:tcBorders>
          </w:tcPr>
          <w:p w14:paraId="4390955F" w14:textId="77777777" w:rsidR="00AB06F4" w:rsidRDefault="00AB06F4" w:rsidP="00AB06F4">
            <w:pPr>
              <w:rPr>
                <w:rFonts w:ascii="Arial" w:hAnsi="Arial" w:cs="Arial"/>
              </w:rPr>
            </w:pPr>
          </w:p>
          <w:p w14:paraId="71E419B0" w14:textId="3288C23E" w:rsidR="00AB06F4" w:rsidRPr="00AB06F4" w:rsidRDefault="00AB06F4" w:rsidP="00AB06F4">
            <w:pPr>
              <w:rPr>
                <w:rFonts w:ascii="Arial" w:hAnsi="Arial" w:cs="Arial"/>
              </w:rPr>
            </w:pPr>
            <w:r w:rsidRPr="00AB06F4">
              <w:rPr>
                <w:rFonts w:ascii="Arial" w:hAnsi="Arial" w:cs="Arial"/>
              </w:rPr>
              <w:t>Date</w:t>
            </w:r>
          </w:p>
        </w:tc>
        <w:tc>
          <w:tcPr>
            <w:tcW w:w="7598" w:type="dxa"/>
            <w:tcBorders>
              <w:top w:val="single" w:sz="4" w:space="0" w:color="auto"/>
              <w:left w:val="nil"/>
              <w:bottom w:val="single" w:sz="4" w:space="0" w:color="auto"/>
            </w:tcBorders>
          </w:tcPr>
          <w:p w14:paraId="16D51032" w14:textId="77777777" w:rsidR="00AB06F4" w:rsidRDefault="00AB06F4" w:rsidP="00AB06F4"/>
          <w:p w14:paraId="56BA64BB" w14:textId="4E8D1E6D" w:rsidR="00AB06F4" w:rsidRDefault="00AB06F4" w:rsidP="00AB06F4"/>
        </w:tc>
      </w:tr>
    </w:tbl>
    <w:p w14:paraId="7A460A52" w14:textId="77777777" w:rsidR="00AB06F4" w:rsidRPr="00AB06F4" w:rsidRDefault="00AB06F4" w:rsidP="00AB06F4"/>
    <w:sectPr w:rsidR="00AB06F4" w:rsidRPr="00AB06F4">
      <w:footerReference w:type="even"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CAE4" w14:textId="77777777" w:rsidR="00094A73" w:rsidRDefault="00094A73" w:rsidP="00094A73">
      <w:pPr>
        <w:spacing w:after="0" w:line="240" w:lineRule="auto"/>
      </w:pPr>
      <w:r>
        <w:separator/>
      </w:r>
    </w:p>
  </w:endnote>
  <w:endnote w:type="continuationSeparator" w:id="0">
    <w:p w14:paraId="191893C9" w14:textId="77777777" w:rsidR="00094A73" w:rsidRDefault="00094A73" w:rsidP="0009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627F" w14:textId="2F6F8F75" w:rsidR="00094A73" w:rsidRDefault="00A15B72">
    <w:pPr>
      <w:pStyle w:val="Footer"/>
    </w:pPr>
    <w:r>
      <w:rPr>
        <w:noProof/>
      </w:rPr>
      <mc:AlternateContent>
        <mc:Choice Requires="wps">
          <w:drawing>
            <wp:anchor distT="0" distB="0" distL="0" distR="0" simplePos="0" relativeHeight="251659264" behindDoc="0" locked="0" layoutInCell="1" allowOverlap="1" wp14:anchorId="65DF4AC7" wp14:editId="18D1505A">
              <wp:simplePos x="635" y="635"/>
              <wp:positionH relativeFrom="page">
                <wp:align>center</wp:align>
              </wp:positionH>
              <wp:positionV relativeFrom="page">
                <wp:align>bottom</wp:align>
              </wp:positionV>
              <wp:extent cx="443865" cy="443865"/>
              <wp:effectExtent l="0" t="0" r="16510" b="0"/>
              <wp:wrapNone/>
              <wp:docPr id="5" name="Text Box 5" descr="SECURITY LABEL: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103462" w14:textId="74B679BA" w:rsidR="00A15B72" w:rsidRPr="00A15B72" w:rsidRDefault="00A15B72" w:rsidP="00A15B72">
                          <w:pPr>
                            <w:spacing w:after="0"/>
                            <w:rPr>
                              <w:rFonts w:ascii="Arial" w:eastAsia="Arial" w:hAnsi="Arial" w:cs="Arial"/>
                              <w:noProof/>
                              <w:color w:val="FF0000"/>
                              <w:sz w:val="20"/>
                              <w:szCs w:val="20"/>
                            </w:rPr>
                          </w:pPr>
                          <w:r w:rsidRPr="00A15B72">
                            <w:rPr>
                              <w:rFonts w:ascii="Arial" w:eastAsia="Arial" w:hAnsi="Arial" w:cs="Arial"/>
                              <w:noProof/>
                              <w:color w:val="FF0000"/>
                              <w:sz w:val="20"/>
                              <w:szCs w:val="20"/>
                            </w:rPr>
                            <w:t>SECURITY LABEL: 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DF4AC7" id="_x0000_t202" coordsize="21600,21600" o:spt="202" path="m,l,21600r21600,l21600,xe">
              <v:stroke joinstyle="miter"/>
              <v:path gradientshapeok="t" o:connecttype="rect"/>
            </v:shapetype>
            <v:shape id="Text Box 5" o:spid="_x0000_s1026" type="#_x0000_t202" alt="SECURITY LABEL: 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C103462" w14:textId="74B679BA" w:rsidR="00A15B72" w:rsidRPr="00A15B72" w:rsidRDefault="00A15B72" w:rsidP="00A15B72">
                    <w:pPr>
                      <w:spacing w:after="0"/>
                      <w:rPr>
                        <w:rFonts w:ascii="Arial" w:eastAsia="Arial" w:hAnsi="Arial" w:cs="Arial"/>
                        <w:noProof/>
                        <w:color w:val="FF0000"/>
                        <w:sz w:val="20"/>
                        <w:szCs w:val="20"/>
                      </w:rPr>
                    </w:pPr>
                    <w:r w:rsidRPr="00A15B72">
                      <w:rPr>
                        <w:rFonts w:ascii="Arial" w:eastAsia="Arial" w:hAnsi="Arial" w:cs="Arial"/>
                        <w:noProof/>
                        <w:color w:val="FF0000"/>
                        <w:sz w:val="20"/>
                        <w:szCs w:val="20"/>
                      </w:rPr>
                      <w:t>SECURITY LABEL: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04FA" w14:textId="2E2FA166" w:rsidR="00094A73" w:rsidRDefault="00A15B72">
    <w:pPr>
      <w:pStyle w:val="Footer"/>
    </w:pPr>
    <w:r>
      <w:rPr>
        <w:noProof/>
      </w:rPr>
      <mc:AlternateContent>
        <mc:Choice Requires="wps">
          <w:drawing>
            <wp:anchor distT="0" distB="0" distL="0" distR="0" simplePos="0" relativeHeight="251658240" behindDoc="0" locked="0" layoutInCell="1" allowOverlap="1" wp14:anchorId="744F9840" wp14:editId="2C3950E4">
              <wp:simplePos x="635" y="635"/>
              <wp:positionH relativeFrom="page">
                <wp:align>center</wp:align>
              </wp:positionH>
              <wp:positionV relativeFrom="page">
                <wp:align>bottom</wp:align>
              </wp:positionV>
              <wp:extent cx="443865" cy="443865"/>
              <wp:effectExtent l="0" t="0" r="16510" b="0"/>
              <wp:wrapNone/>
              <wp:docPr id="4" name="Text Box 4" descr="SECURITY LABEL: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31F7D4" w14:textId="05FD4E65" w:rsidR="00A15B72" w:rsidRPr="00A15B72" w:rsidRDefault="00A15B72" w:rsidP="00A15B72">
                          <w:pPr>
                            <w:spacing w:after="0"/>
                            <w:rPr>
                              <w:rFonts w:ascii="Arial" w:eastAsia="Arial" w:hAnsi="Arial" w:cs="Arial"/>
                              <w:noProof/>
                              <w:color w:val="FF0000"/>
                              <w:sz w:val="20"/>
                              <w:szCs w:val="20"/>
                            </w:rPr>
                          </w:pPr>
                          <w:r w:rsidRPr="00A15B72">
                            <w:rPr>
                              <w:rFonts w:ascii="Arial" w:eastAsia="Arial" w:hAnsi="Arial" w:cs="Arial"/>
                              <w:noProof/>
                              <w:color w:val="FF0000"/>
                              <w:sz w:val="20"/>
                              <w:szCs w:val="20"/>
                            </w:rPr>
                            <w:t>SECURITY LABEL: 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44F9840" id="_x0000_t202" coordsize="21600,21600" o:spt="202" path="m,l,21600r21600,l21600,xe">
              <v:stroke joinstyle="miter"/>
              <v:path gradientshapeok="t" o:connecttype="rect"/>
            </v:shapetype>
            <v:shape id="Text Box 4" o:spid="_x0000_s1027" type="#_x0000_t202" alt="SECURITY LABEL: 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4631F7D4" w14:textId="05FD4E65" w:rsidR="00A15B72" w:rsidRPr="00A15B72" w:rsidRDefault="00A15B72" w:rsidP="00A15B72">
                    <w:pPr>
                      <w:spacing w:after="0"/>
                      <w:rPr>
                        <w:rFonts w:ascii="Arial" w:eastAsia="Arial" w:hAnsi="Arial" w:cs="Arial"/>
                        <w:noProof/>
                        <w:color w:val="FF0000"/>
                        <w:sz w:val="20"/>
                        <w:szCs w:val="20"/>
                      </w:rPr>
                    </w:pPr>
                    <w:r w:rsidRPr="00A15B72">
                      <w:rPr>
                        <w:rFonts w:ascii="Arial" w:eastAsia="Arial" w:hAnsi="Arial" w:cs="Arial"/>
                        <w:noProof/>
                        <w:color w:val="FF0000"/>
                        <w:sz w:val="20"/>
                        <w:szCs w:val="20"/>
                      </w:rPr>
                      <w:t>SECURITY LABEL: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4245" w14:textId="77777777" w:rsidR="00094A73" w:rsidRDefault="00094A73" w:rsidP="00094A73">
      <w:pPr>
        <w:spacing w:after="0" w:line="240" w:lineRule="auto"/>
      </w:pPr>
      <w:r>
        <w:separator/>
      </w:r>
    </w:p>
  </w:footnote>
  <w:footnote w:type="continuationSeparator" w:id="0">
    <w:p w14:paraId="0099272D" w14:textId="77777777" w:rsidR="00094A73" w:rsidRDefault="00094A73" w:rsidP="00094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3675A"/>
    <w:multiLevelType w:val="hybridMultilevel"/>
    <w:tmpl w:val="E0501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DE6F63"/>
    <w:multiLevelType w:val="hybridMultilevel"/>
    <w:tmpl w:val="E02EE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9979538">
    <w:abstractNumId w:val="0"/>
  </w:num>
  <w:num w:numId="2" w16cid:durableId="1451900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E0"/>
    <w:rsid w:val="0009477C"/>
    <w:rsid w:val="00094A73"/>
    <w:rsid w:val="003148E5"/>
    <w:rsid w:val="0044274D"/>
    <w:rsid w:val="004B2CDC"/>
    <w:rsid w:val="006C2BA5"/>
    <w:rsid w:val="006C5020"/>
    <w:rsid w:val="008C17C2"/>
    <w:rsid w:val="008C2873"/>
    <w:rsid w:val="009805E0"/>
    <w:rsid w:val="00A15B72"/>
    <w:rsid w:val="00A606D4"/>
    <w:rsid w:val="00AB06F4"/>
    <w:rsid w:val="00B237B7"/>
    <w:rsid w:val="00B409B7"/>
    <w:rsid w:val="00C07BDC"/>
    <w:rsid w:val="00C71BD9"/>
    <w:rsid w:val="00CD6BCD"/>
    <w:rsid w:val="00D84CB8"/>
    <w:rsid w:val="00DB25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4A752A"/>
  <w15:chartTrackingRefBased/>
  <w15:docId w15:val="{05DEF075-6C23-46DD-B93D-E1A12CE1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B06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805E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805E0"/>
    <w:rPr>
      <w:rFonts w:ascii="Consolas" w:hAnsi="Consolas"/>
      <w:sz w:val="21"/>
      <w:szCs w:val="21"/>
    </w:rPr>
  </w:style>
  <w:style w:type="paragraph" w:styleId="NoSpacing">
    <w:name w:val="No Spacing"/>
    <w:uiPriority w:val="1"/>
    <w:qFormat/>
    <w:rsid w:val="009805E0"/>
    <w:pPr>
      <w:spacing w:after="0" w:line="240" w:lineRule="auto"/>
    </w:pPr>
  </w:style>
  <w:style w:type="character" w:customStyle="1" w:styleId="Heading2Char">
    <w:name w:val="Heading 2 Char"/>
    <w:basedOn w:val="DefaultParagraphFont"/>
    <w:link w:val="Heading2"/>
    <w:uiPriority w:val="9"/>
    <w:rsid w:val="00AB06F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B0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94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A73"/>
  </w:style>
  <w:style w:type="paragraph" w:styleId="Header">
    <w:name w:val="header"/>
    <w:basedOn w:val="Normal"/>
    <w:link w:val="HeaderChar"/>
    <w:uiPriority w:val="99"/>
    <w:unhideWhenUsed/>
    <w:rsid w:val="00C07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7D8C0-0208-4235-9797-BAFE3039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Johnston</dc:creator>
  <cp:keywords/>
  <dc:description/>
  <cp:lastModifiedBy>Julia Bates Gussoni</cp:lastModifiedBy>
  <cp:revision>16</cp:revision>
  <dcterms:created xsi:type="dcterms:W3CDTF">2023-08-28T04:08:00Z</dcterms:created>
  <dcterms:modified xsi:type="dcterms:W3CDTF">2023-08-28T06:57:00Z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#ff0000,10,Arial</vt:lpwstr>
  </property>
  <property fmtid="{D5CDD505-2E9C-101B-9397-08002B2CF9AE}" pid="4" name="ClassificationContentMarkingFooterText">
    <vt:lpwstr>SECURITY LABEL: PUBLIC</vt:lpwstr>
  </property>
  <property fmtid="{D5CDD505-2E9C-101B-9397-08002B2CF9AE}" pid="5" name="MSIP_Label_30e13c66-686b-4c34-8c8d-d5686b6a326e_Enabled">
    <vt:lpwstr>true</vt:lpwstr>
  </property>
  <property fmtid="{D5CDD505-2E9C-101B-9397-08002B2CF9AE}" pid="6" name="MSIP_Label_30e13c66-686b-4c34-8c8d-d5686b6a326e_SetDate">
    <vt:lpwstr>2023-08-28T06:57:11Z</vt:lpwstr>
  </property>
  <property fmtid="{D5CDD505-2E9C-101B-9397-08002B2CF9AE}" pid="7" name="MSIP_Label_30e13c66-686b-4c34-8c8d-d5686b6a326e_Method">
    <vt:lpwstr>Privileged</vt:lpwstr>
  </property>
  <property fmtid="{D5CDD505-2E9C-101B-9397-08002B2CF9AE}" pid="8" name="MSIP_Label_30e13c66-686b-4c34-8c8d-d5686b6a326e_Name">
    <vt:lpwstr>PUBLIC</vt:lpwstr>
  </property>
  <property fmtid="{D5CDD505-2E9C-101B-9397-08002B2CF9AE}" pid="9" name="MSIP_Label_30e13c66-686b-4c34-8c8d-d5686b6a326e_SiteId">
    <vt:lpwstr>a47f8d5a-a5f2-4813-a71a-f0d70679e236</vt:lpwstr>
  </property>
  <property fmtid="{D5CDD505-2E9C-101B-9397-08002B2CF9AE}" pid="10" name="MSIP_Label_30e13c66-686b-4c34-8c8d-d5686b6a326e_ActionId">
    <vt:lpwstr>2ba47141-2872-44ae-94ef-7f16aff623f8</vt:lpwstr>
  </property>
  <property fmtid="{D5CDD505-2E9C-101B-9397-08002B2CF9AE}" pid="11" name="MSIP_Label_30e13c66-686b-4c34-8c8d-d5686b6a326e_ContentBits">
    <vt:lpwstr>2</vt:lpwstr>
  </property>
</Properties>
</file>